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4B2381" w:rsidRDefault="00210F1A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>
        <w:rPr>
          <w:rStyle w:val="Heading1Char"/>
          <w:color w:val="FFFFFF" w:themeColor="background1"/>
          <w:sz w:val="32"/>
        </w:rPr>
        <w:t>Overlooking - Regulation 84</w:t>
      </w:r>
      <w:r w:rsidR="00BC6BA2" w:rsidRPr="00200188">
        <w:rPr>
          <w:color w:val="FFFFFF" w:themeColor="background1"/>
          <w:sz w:val="8"/>
          <w:szCs w:val="8"/>
          <w:lang w:val="en-US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10F1A">
        <w:rPr>
          <w:b/>
          <w:bCs/>
          <w:color w:val="FFFFFF" w:themeColor="background1"/>
          <w:spacing w:val="-3"/>
          <w:sz w:val="24"/>
          <w:szCs w:val="36"/>
        </w:rPr>
        <w:t>TO VARY REQUIREMENTS OF PART 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210F1A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893"/>
        <w:gridCol w:w="5243"/>
        <w:gridCol w:w="851"/>
        <w:gridCol w:w="2885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4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4B2381">
        <w:trPr>
          <w:trHeight w:val="220"/>
          <w:jc w:val="center"/>
        </w:trPr>
        <w:tc>
          <w:tcPr>
            <w:tcW w:w="7136" w:type="dxa"/>
            <w:gridSpan w:val="2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E9673B" w:rsidRDefault="00E9673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E9673B">
        <w:trPr>
          <w:trHeight w:val="20"/>
          <w:jc w:val="center"/>
        </w:trPr>
        <w:tc>
          <w:tcPr>
            <w:tcW w:w="1893" w:type="dxa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00188" w:rsidRPr="00BE06FB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4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4B2381">
        <w:trPr>
          <w:trHeight w:val="7944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4B2381" w:rsidRDefault="004B2381">
      <w:r>
        <w:br w:type="page"/>
      </w: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9"/>
        <w:gridCol w:w="9543"/>
      </w:tblGrid>
      <w:tr w:rsidR="004B2381" w:rsidRPr="004B2381" w:rsidTr="00B57AB9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4B2381" w:rsidRDefault="00210F1A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>
              <w:rPr>
                <w:b/>
                <w:color w:val="auto"/>
                <w:spacing w:val="-3"/>
                <w:sz w:val="22"/>
                <w:szCs w:val="22"/>
              </w:rPr>
              <w:lastRenderedPageBreak/>
              <w:t>Overlooking - Regulation 84</w:t>
            </w:r>
          </w:p>
        </w:tc>
      </w:tr>
      <w:tr w:rsidR="004B2381" w:rsidRPr="004B2381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4B238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4B2381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4B2381" w:rsidRPr="004B2381" w:rsidTr="009C2873">
        <w:trPr>
          <w:trHeight w:val="23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4B2381" w:rsidRDefault="004B2381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4B2381">
              <w:rPr>
                <w:i/>
                <w:color w:val="auto"/>
                <w:spacing w:val="-3"/>
                <w:sz w:val="22"/>
                <w:szCs w:val="22"/>
              </w:rPr>
              <w:t>To limit views into existing secluded private open space and existing habitable room windows.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00188" w:rsidRDefault="004B2381" w:rsidP="004B2381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4B2381">
              <w:rPr>
                <w:sz w:val="22"/>
              </w:rPr>
              <w:t>The proposed building will not significantly impact on the amenity of existing dwellings on nearby allotments and/or any associated secluded private open space; or</w:t>
            </w:r>
          </w:p>
        </w:tc>
      </w:tr>
      <w:tr w:rsidR="00200188" w:rsidRPr="005A799D" w:rsidTr="004B2381">
        <w:trPr>
          <w:trHeight w:val="1417"/>
          <w:jc w:val="center"/>
        </w:trPr>
        <w:tc>
          <w:tcPr>
            <w:tcW w:w="13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200188" w:rsidRDefault="004B2381" w:rsidP="004B2381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4B2381">
              <w:rPr>
                <w:sz w:val="22"/>
              </w:rPr>
              <w:t>The building will not significantly increase the level of existing overlooking of habitable room windows of existing dwellings on nearby allotments and/or any associated secluded private open space.</w:t>
            </w:r>
          </w:p>
        </w:tc>
      </w:tr>
      <w:tr w:rsidR="004B2381" w:rsidRPr="00200188" w:rsidTr="004B2381">
        <w:trPr>
          <w:trHeight w:val="1417"/>
          <w:jc w:val="center"/>
        </w:trPr>
        <w:tc>
          <w:tcPr>
            <w:tcW w:w="13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B2381" w:rsidRPr="00AE4988" w:rsidRDefault="004B2381" w:rsidP="009C5AF4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B2381" w:rsidRPr="00AE4988" w:rsidRDefault="004B2381" w:rsidP="009C5AF4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FE0017" w:rsidRDefault="00FE0017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ECAB62" wp14:editId="28777DA9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207EA07" wp14:editId="64A9EA41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B1C7292" wp14:editId="5D640B07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63CB6"/>
    <w:multiLevelType w:val="hybridMultilevel"/>
    <w:tmpl w:val="BD2A8B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1F09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E+Xp3Xxmfqso7ALvrqBpz6TXCU=" w:salt="heMqxzm5A0Jb7X8X9XPSP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85399"/>
    <w:rsid w:val="000B2915"/>
    <w:rsid w:val="000E343C"/>
    <w:rsid w:val="000F7052"/>
    <w:rsid w:val="00145188"/>
    <w:rsid w:val="001558E3"/>
    <w:rsid w:val="001A67F3"/>
    <w:rsid w:val="001E7390"/>
    <w:rsid w:val="00200188"/>
    <w:rsid w:val="00210F1A"/>
    <w:rsid w:val="002911B3"/>
    <w:rsid w:val="002A4032"/>
    <w:rsid w:val="002A71CA"/>
    <w:rsid w:val="002D4536"/>
    <w:rsid w:val="002F76E9"/>
    <w:rsid w:val="003F65B4"/>
    <w:rsid w:val="00422920"/>
    <w:rsid w:val="00464578"/>
    <w:rsid w:val="004B2381"/>
    <w:rsid w:val="00520D65"/>
    <w:rsid w:val="00547A5C"/>
    <w:rsid w:val="005C55B9"/>
    <w:rsid w:val="005C6205"/>
    <w:rsid w:val="005E0A20"/>
    <w:rsid w:val="005F3581"/>
    <w:rsid w:val="0076125E"/>
    <w:rsid w:val="00810910"/>
    <w:rsid w:val="00871A7D"/>
    <w:rsid w:val="009009C1"/>
    <w:rsid w:val="009032D8"/>
    <w:rsid w:val="0095228D"/>
    <w:rsid w:val="009C2873"/>
    <w:rsid w:val="00A317A1"/>
    <w:rsid w:val="00A452B8"/>
    <w:rsid w:val="00AA67BD"/>
    <w:rsid w:val="00AC0110"/>
    <w:rsid w:val="00AF0CDE"/>
    <w:rsid w:val="00B57AB9"/>
    <w:rsid w:val="00BC6BA2"/>
    <w:rsid w:val="00BD4950"/>
    <w:rsid w:val="00C95BD7"/>
    <w:rsid w:val="00CA6EFB"/>
    <w:rsid w:val="00DC4591"/>
    <w:rsid w:val="00E105EF"/>
    <w:rsid w:val="00E34C77"/>
    <w:rsid w:val="00E9673B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A662C-DE56-4307-8D05-CDD09085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2018-06-26T01:27:00Z</dcterms:created>
  <dcterms:modified xsi:type="dcterms:W3CDTF">2018-06-26T01:32:00Z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